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03-06/2021/5012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пгт Ивня — г. Курск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73F5FC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пгт Ивня — г. Курск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580A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2021-11-02T06:45:00Z</dcterms:modified>
</cp:coreProperties>
</file>